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内部评审项目评分表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</w:rPr>
        <w:t>项目名称：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>2024年度</w:t>
      </w:r>
      <w:r>
        <w:rPr>
          <w:rFonts w:hint="eastAsia" w:ascii="黑体" w:eastAsia="黑体"/>
          <w:sz w:val="28"/>
          <w:szCs w:val="28"/>
          <w:u w:val="single"/>
          <w:lang w:eastAsia="zh-CN"/>
        </w:rPr>
        <w:t>市级园区考核项目</w:t>
      </w:r>
    </w:p>
    <w:tbl>
      <w:tblPr>
        <w:tblStyle w:val="7"/>
        <w:tblW w:w="4952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225"/>
        <w:gridCol w:w="1096"/>
        <w:gridCol w:w="6686"/>
        <w:gridCol w:w="1433"/>
        <w:gridCol w:w="1500"/>
        <w:gridCol w:w="13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tblHeader/>
        </w:trPr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4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评分项目</w:t>
            </w:r>
          </w:p>
        </w:tc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权重分值</w:t>
            </w:r>
          </w:p>
        </w:tc>
        <w:tc>
          <w:tcPr>
            <w:tcW w:w="23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评 分 参 考 及 范 围</w:t>
            </w:r>
          </w:p>
        </w:tc>
        <w:tc>
          <w:tcPr>
            <w:tcW w:w="5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tblHeader/>
        </w:trPr>
        <w:tc>
          <w:tcPr>
            <w:tcW w:w="254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价格</w:t>
            </w:r>
          </w:p>
        </w:tc>
        <w:tc>
          <w:tcPr>
            <w:tcW w:w="436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投标总价</w:t>
            </w:r>
          </w:p>
        </w:tc>
        <w:tc>
          <w:tcPr>
            <w:tcW w:w="390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380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统一采用低价优先法计算，即满足招标文件要求且投标价格最低的投标报价为评标基准价，其价格分为满分。其他投标人的价格分统一按照下列公式计算：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投标报价得分=（评标基准价/投标报价）×权重分值</w:t>
            </w:r>
          </w:p>
        </w:tc>
        <w:tc>
          <w:tcPr>
            <w:tcW w:w="5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5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</w:trPr>
        <w:tc>
          <w:tcPr>
            <w:tcW w:w="25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0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80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</w:trPr>
        <w:tc>
          <w:tcPr>
            <w:tcW w:w="25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综合</w:t>
            </w:r>
          </w:p>
        </w:tc>
        <w:tc>
          <w:tcPr>
            <w:tcW w:w="436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人员安排</w:t>
            </w:r>
          </w:p>
        </w:tc>
        <w:tc>
          <w:tcPr>
            <w:tcW w:w="39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38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人员安排不少于2名，每名得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分，最高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所安排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人员在文化产业/园区运营管理等相关领域工作1年及以上，每名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加2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分，最高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分。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需提供人员简历。</w:t>
            </w:r>
          </w:p>
        </w:tc>
        <w:tc>
          <w:tcPr>
            <w:tcW w:w="51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</w:pPr>
          </w:p>
        </w:tc>
        <w:tc>
          <w:tcPr>
            <w:tcW w:w="534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</w:pPr>
          </w:p>
        </w:tc>
        <w:tc>
          <w:tcPr>
            <w:tcW w:w="493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tblHeader/>
        </w:trPr>
        <w:tc>
          <w:tcPr>
            <w:tcW w:w="25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工作方案</w:t>
            </w:r>
          </w:p>
        </w:tc>
        <w:tc>
          <w:tcPr>
            <w:tcW w:w="39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238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按投标文件提供的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工作</w:t>
            </w:r>
            <w:r>
              <w:rPr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方案进行评分：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（1）实施方案满足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招标文件需求，</w:t>
            </w: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对全部工作任务有所体现和规划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 w:right="0" w:rightChars="0"/>
              <w:jc w:val="left"/>
              <w:textAlignment w:val="auto"/>
              <w:rPr>
                <w:rFonts w:hint="eastAsia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（2）合理规划安排时间，可操作性强；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 w:right="0" w:rightChars="0"/>
              <w:jc w:val="left"/>
              <w:textAlignment w:val="auto"/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（3）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提供后勤保障方案，对膳食、场地、车辆等方面</w:t>
            </w: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提出详细、合理、合规的建议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评分依据：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对项目需求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理解透彻，出具完整可实施方案，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且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满足以上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项的，得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30-45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分。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对项目需求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理解比较透彻，出具完整方案，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且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满足以上任意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项的，得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15-29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分。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 w:right="0" w:rightChars="0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对项目需求没有完全理解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或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出具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的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方案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完整度和可行性不高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或只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满足以上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0或1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项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的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，得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0-14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分。</w:t>
            </w:r>
          </w:p>
        </w:tc>
        <w:tc>
          <w:tcPr>
            <w:tcW w:w="51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  <w:tc>
          <w:tcPr>
            <w:tcW w:w="534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  <w:tc>
          <w:tcPr>
            <w:tcW w:w="493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254" w:type="pct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同类项目工作经验</w:t>
            </w:r>
          </w:p>
        </w:tc>
        <w:tc>
          <w:tcPr>
            <w:tcW w:w="3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近3年（自20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21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月起）从事过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th-TH"/>
              </w:rPr>
              <w:t>相关工作的经验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：提供具体实例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th-TH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每项5分，最高得1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分</w:t>
            </w: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需提供相关证明资料</w:t>
            </w: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）</w:t>
            </w:r>
            <w:bookmarkStart w:id="0" w:name="_GoBack"/>
            <w:bookmarkEnd w:id="0"/>
          </w:p>
        </w:tc>
        <w:tc>
          <w:tcPr>
            <w:tcW w:w="5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  <w:tc>
          <w:tcPr>
            <w:tcW w:w="5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</w:tr>
    </w:tbl>
    <w:p>
      <w:pPr>
        <w:ind w:right="42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谈判小组评分员签名：                               日期：</w:t>
      </w:r>
    </w:p>
    <w:sectPr>
      <w:pgSz w:w="16838" w:h="11906" w:orient="landscape"/>
      <w:pgMar w:top="851" w:right="1440" w:bottom="156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37D4"/>
    <w:rsid w:val="0003073F"/>
    <w:rsid w:val="00032217"/>
    <w:rsid w:val="000329D3"/>
    <w:rsid w:val="00043F7E"/>
    <w:rsid w:val="000C5EFA"/>
    <w:rsid w:val="001154E1"/>
    <w:rsid w:val="00145E28"/>
    <w:rsid w:val="0015371E"/>
    <w:rsid w:val="0019607D"/>
    <w:rsid w:val="001B13A0"/>
    <w:rsid w:val="001F0AD6"/>
    <w:rsid w:val="00234574"/>
    <w:rsid w:val="002720FA"/>
    <w:rsid w:val="002844CB"/>
    <w:rsid w:val="002C091A"/>
    <w:rsid w:val="002C15B2"/>
    <w:rsid w:val="002F5F65"/>
    <w:rsid w:val="00304766"/>
    <w:rsid w:val="003069DB"/>
    <w:rsid w:val="0033255C"/>
    <w:rsid w:val="003B76B8"/>
    <w:rsid w:val="003D3200"/>
    <w:rsid w:val="004A6B7F"/>
    <w:rsid w:val="004C7867"/>
    <w:rsid w:val="004E5155"/>
    <w:rsid w:val="00540A6B"/>
    <w:rsid w:val="00557CA6"/>
    <w:rsid w:val="00566423"/>
    <w:rsid w:val="005708E5"/>
    <w:rsid w:val="0057592C"/>
    <w:rsid w:val="00594FD0"/>
    <w:rsid w:val="005D51CF"/>
    <w:rsid w:val="00636170"/>
    <w:rsid w:val="00636E75"/>
    <w:rsid w:val="00642D2D"/>
    <w:rsid w:val="00645449"/>
    <w:rsid w:val="0079789F"/>
    <w:rsid w:val="007A2570"/>
    <w:rsid w:val="007B31C7"/>
    <w:rsid w:val="007B7B10"/>
    <w:rsid w:val="007C27A3"/>
    <w:rsid w:val="007E32C1"/>
    <w:rsid w:val="007F4FFF"/>
    <w:rsid w:val="00821C50"/>
    <w:rsid w:val="00822E85"/>
    <w:rsid w:val="00836506"/>
    <w:rsid w:val="008D3A59"/>
    <w:rsid w:val="008F779E"/>
    <w:rsid w:val="00954E87"/>
    <w:rsid w:val="00960C9A"/>
    <w:rsid w:val="0096254A"/>
    <w:rsid w:val="009649FC"/>
    <w:rsid w:val="009A4202"/>
    <w:rsid w:val="009D0294"/>
    <w:rsid w:val="009E09D6"/>
    <w:rsid w:val="009F6F58"/>
    <w:rsid w:val="00A9573A"/>
    <w:rsid w:val="00AA1F22"/>
    <w:rsid w:val="00AC2668"/>
    <w:rsid w:val="00AC375E"/>
    <w:rsid w:val="00B11699"/>
    <w:rsid w:val="00B13334"/>
    <w:rsid w:val="00B322FB"/>
    <w:rsid w:val="00B47CD9"/>
    <w:rsid w:val="00B549B8"/>
    <w:rsid w:val="00B82281"/>
    <w:rsid w:val="00B87BDB"/>
    <w:rsid w:val="00B9205E"/>
    <w:rsid w:val="00BF1079"/>
    <w:rsid w:val="00C432A3"/>
    <w:rsid w:val="00C615BF"/>
    <w:rsid w:val="00C92741"/>
    <w:rsid w:val="00CE6856"/>
    <w:rsid w:val="00D1604D"/>
    <w:rsid w:val="00DA2841"/>
    <w:rsid w:val="00DF0E24"/>
    <w:rsid w:val="00DF6A98"/>
    <w:rsid w:val="00E42999"/>
    <w:rsid w:val="00E70ADE"/>
    <w:rsid w:val="00E737D4"/>
    <w:rsid w:val="00E8732D"/>
    <w:rsid w:val="00EA62B9"/>
    <w:rsid w:val="00ED170A"/>
    <w:rsid w:val="00ED5ECF"/>
    <w:rsid w:val="00EE75F1"/>
    <w:rsid w:val="00F11786"/>
    <w:rsid w:val="00F40B53"/>
    <w:rsid w:val="00F503D2"/>
    <w:rsid w:val="00F721CD"/>
    <w:rsid w:val="00FA0DE8"/>
    <w:rsid w:val="00FB4E43"/>
    <w:rsid w:val="00FC521E"/>
    <w:rsid w:val="00FD2E0D"/>
    <w:rsid w:val="00FF5D04"/>
    <w:rsid w:val="08E42C95"/>
    <w:rsid w:val="09CD1701"/>
    <w:rsid w:val="15F21286"/>
    <w:rsid w:val="1AD5753C"/>
    <w:rsid w:val="1E7E9DA9"/>
    <w:rsid w:val="27C7E58F"/>
    <w:rsid w:val="2A7B2A15"/>
    <w:rsid w:val="2CD2CF40"/>
    <w:rsid w:val="2EEE64AF"/>
    <w:rsid w:val="308E9806"/>
    <w:rsid w:val="32F96A85"/>
    <w:rsid w:val="337D0DFB"/>
    <w:rsid w:val="37B553AD"/>
    <w:rsid w:val="37F986C3"/>
    <w:rsid w:val="39EE6C6B"/>
    <w:rsid w:val="3DBD2058"/>
    <w:rsid w:val="443607EC"/>
    <w:rsid w:val="47FE628F"/>
    <w:rsid w:val="4A5B4C3E"/>
    <w:rsid w:val="4EA9729B"/>
    <w:rsid w:val="529412C8"/>
    <w:rsid w:val="5A6437AF"/>
    <w:rsid w:val="5FB524D8"/>
    <w:rsid w:val="62FB2F04"/>
    <w:rsid w:val="66DE488E"/>
    <w:rsid w:val="66F5CAB3"/>
    <w:rsid w:val="66FF1044"/>
    <w:rsid w:val="6AFB137F"/>
    <w:rsid w:val="6BDF1559"/>
    <w:rsid w:val="6DFD6FE5"/>
    <w:rsid w:val="6F3F7908"/>
    <w:rsid w:val="7677282C"/>
    <w:rsid w:val="77DF4028"/>
    <w:rsid w:val="7BE62C36"/>
    <w:rsid w:val="7DFEC666"/>
    <w:rsid w:val="7F1603C6"/>
    <w:rsid w:val="7FCFAFB4"/>
    <w:rsid w:val="7FEF2A50"/>
    <w:rsid w:val="7FEFFA91"/>
    <w:rsid w:val="7FFF876D"/>
    <w:rsid w:val="8ED97342"/>
    <w:rsid w:val="A6FFC083"/>
    <w:rsid w:val="B4F96773"/>
    <w:rsid w:val="B77B9425"/>
    <w:rsid w:val="BB2F8580"/>
    <w:rsid w:val="CFEF7C58"/>
    <w:rsid w:val="DF7EEF15"/>
    <w:rsid w:val="DFC710CA"/>
    <w:rsid w:val="F2F7105E"/>
    <w:rsid w:val="F5F9C7C4"/>
    <w:rsid w:val="FBECD4AB"/>
    <w:rsid w:val="FEFBA9C6"/>
    <w:rsid w:val="FEFF49AC"/>
    <w:rsid w:val="FF5F394D"/>
    <w:rsid w:val="FFFE3DF8"/>
    <w:rsid w:val="FFFF9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109</Words>
  <Characters>627</Characters>
  <Lines>5</Lines>
  <Paragraphs>1</Paragraphs>
  <TotalTime>6</TotalTime>
  <ScaleCrop>false</ScaleCrop>
  <LinksUpToDate>false</LinksUpToDate>
  <CharactersWithSpaces>735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2020-06-15T06:56:00Z</dcterms:created>
  <dc:creator>微软中国</dc:creator>
  <cp:lastModifiedBy>wtjxdn</cp:lastModifiedBy>
  <cp:lastPrinted>2019-04-24T02:27:00Z</cp:lastPrinted>
  <dcterms:modified xsi:type="dcterms:W3CDTF">2024-02-26T15:55:33Z</dcterms:modified>
  <dc:title>内部评审项目评分表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6B70BAC426014F8096002F7FE8891FCA</vt:lpwstr>
  </property>
</Properties>
</file>