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3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404"/>
        <w:gridCol w:w="3811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市文化创意产业发展专项资金监管账户清查表（2021.04）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监管银行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深圳中金国礼文化金投资管理有限公司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传世国宝高端黄金工业品研发及推广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深圳市凯恩特珠宝首饰有限公司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吉祥中国系列原创项目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深圳世为动漫发展有限公司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动画片《牡丹仙子之精灵使命》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深圳利亚德光电有限公司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海报电视远程集群信息发布系统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深圳市天拓立方通讯科技有限公司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移动网络游戏《堕落泰坦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使命之战》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深圳市火元素网络技术有限公司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大型策略类卡牌游戏《英雄皇冠》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深圳意动大美科技有限公司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大美网设计素材交流平台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深圳市定军山科技有限公司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家庭数字影院放映系统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深圳钛铂新媒体营销股份有限公司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微时代下的四微立体式新媒体营销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深圳宜和股份有限公司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新媒体购物文化信息传播平台项目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深圳华生创新包装有限责任公司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专色水基柔版印刷技术研发及应用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深圳市北林苑景观及建筑规划设计院有限公司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景城一体化植物特色景观小镇创新设计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深圳华侨城文化旅游科技股份有限公司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虚拟现实动感平台影视体验项目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尚娱软件（深圳）有限公司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</w:t>
            </w:r>
            <w:r>
              <w:rPr>
                <w:rStyle w:val="9"/>
                <w:lang w:val="en-US" w:eastAsia="zh-CN" w:bidi="ar"/>
              </w:rPr>
              <w:t>MMORPG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手游（诺亚传说）原创研发及产业化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深圳市亿道数码技术有限公司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基于云端的海量创意个性设计多媒体广告发布系统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南粤银行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深圳奥雅设计股份有限公司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数字化景观规划设计和互动技术研发项目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兴业银行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第一批清查名单（未备案退款回单）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监管银行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深圳市聚橙网络技术有限公司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舞台剧系列之《六月新娘》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深圳市聚橙网络技术有限公司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乐秀娱乐互动平台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深圳东部华侨城有限公司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东部华侨城茶溪谷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深圳东部华侨城有限公司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东部华侨城大侠谷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深圳安琪食品有限公司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安琪广式月饼制作技艺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深圳市大凡珠宝首饰有限公司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“2013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蛇年生肖</w:t>
            </w:r>
            <w:r>
              <w:rPr>
                <w:rStyle w:val="9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原创设计系列产品市场推广计划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深圳毕路德建筑顾问有限公司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城市滨水区域设计特征性研发项目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筑博设计股份有限公司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高层建筑重大火灾防控及人员安全疏散创新设计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鸿兴印刷（中国）有限公司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精装环保玩具板纸书设计研发应用项目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周大生珠宝股份有限公司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名星钻饰</w:t>
            </w:r>
            <w:r>
              <w:rPr>
                <w:rStyle w:val="10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系列珠宝的研发及产业化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10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深圳市城市空间规划建筑设计有限公司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  <w:r>
              <w:rPr>
                <w:rStyle w:val="10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营造</w:t>
            </w:r>
            <w:r>
              <w:rPr>
                <w:rStyle w:val="10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视角下的宜居城市创新研究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10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深圳市中青合创传媒科技有限公司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基于移动新媒体多屏互动的视频平台研发及其产业化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</w:t>
            </w:r>
            <w:r>
              <w:rPr>
                <w:rStyle w:val="10"/>
                <w:lang w:val="en-US" w:eastAsia="zh-CN" w:bidi="ar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66A7"/>
    <w:rsid w:val="0286138E"/>
    <w:rsid w:val="05D45270"/>
    <w:rsid w:val="08196F43"/>
    <w:rsid w:val="090D0E7E"/>
    <w:rsid w:val="0BDA6E53"/>
    <w:rsid w:val="1FF733D6"/>
    <w:rsid w:val="23C40F16"/>
    <w:rsid w:val="24A22176"/>
    <w:rsid w:val="24A27F54"/>
    <w:rsid w:val="25B6531A"/>
    <w:rsid w:val="25EF793A"/>
    <w:rsid w:val="25F64E86"/>
    <w:rsid w:val="26F06C07"/>
    <w:rsid w:val="27B12A01"/>
    <w:rsid w:val="2A4C15CB"/>
    <w:rsid w:val="2C4E3166"/>
    <w:rsid w:val="2E915190"/>
    <w:rsid w:val="37E269B5"/>
    <w:rsid w:val="3B4074EF"/>
    <w:rsid w:val="3F304749"/>
    <w:rsid w:val="3F7F11FE"/>
    <w:rsid w:val="4008055F"/>
    <w:rsid w:val="5E6E1DAD"/>
    <w:rsid w:val="5FE64A22"/>
    <w:rsid w:val="622948C6"/>
    <w:rsid w:val="645C2D0D"/>
    <w:rsid w:val="66A54BC5"/>
    <w:rsid w:val="76FD48B1"/>
    <w:rsid w:val="79890B9A"/>
    <w:rsid w:val="7A0C2D57"/>
    <w:rsid w:val="7AE64399"/>
    <w:rsid w:val="7AE871B6"/>
    <w:rsid w:val="7D29591C"/>
    <w:rsid w:val="7FB2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default"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7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4"/>
    <w:qFormat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9">
    <w:name w:val="font71"/>
    <w:basedOn w:val="4"/>
    <w:uiPriority w:val="0"/>
    <w:rPr>
      <w:rFonts w:hint="default"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10">
    <w:name w:val="font31"/>
    <w:basedOn w:val="4"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2021-02-22T01:58:00Z</dcterms:created>
  <dc:creator>单庆怡</dc:creator>
  <cp:lastModifiedBy>小容</cp:lastModifiedBy>
  <dcterms:modified xsi:type="dcterms:W3CDTF">2021-05-07T06:46:24Z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776DF82A1D544D33903488C7AD96AA17</vt:lpwstr>
  </property>
</Properties>
</file>